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B8DC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  <w:t>Rex Trading</w:t>
      </w:r>
    </w:p>
    <w:p w14:paraId="1333B90D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s-CR"/>
          <w14:ligatures w14:val="none"/>
        </w:rPr>
        <w:t>Políticas Legales para Comercio Electrónico en Costa Rica</w:t>
      </w:r>
    </w:p>
    <w:p w14:paraId="424ED521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Documento base para publicación en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rextrading.net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y presentación ante pasarela de pago.</w:t>
      </w:r>
    </w:p>
    <w:p w14:paraId="65532FAC" w14:textId="77777777" w:rsidR="00401DD5" w:rsidRPr="00401DD5" w:rsidRDefault="00844196" w:rsidP="00401DD5">
      <w:pPr>
        <w:spacing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pict w14:anchorId="5EE37618">
          <v:rect id="_x0000_i1025" style="width:0;height:1.5pt" o:hralign="center" o:hrstd="t" o:hr="t" fillcolor="#a0a0a0" stroked="f"/>
        </w:pict>
      </w:r>
    </w:p>
    <w:p w14:paraId="4358CDC6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  <w:t>1. Términos y Condiciones de Uso</w:t>
      </w:r>
    </w:p>
    <w:p w14:paraId="40DAFB2C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El acceso, navegación y uso del sitio web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rextrading.net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, así como la realización de compras a través de este, implica la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aceptación expresa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de los presentes Términos y Condiciones, así como de las demás políticas aquí publicadas.</w:t>
      </w:r>
    </w:p>
    <w:p w14:paraId="2BE2A373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Rex Trading se reserva el derecho de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modificar, actualizar o corregir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estos términos en cualquier momento, sin previo aviso, siendo responsabilidad del usuario revisarlos periódicamente.</w:t>
      </w:r>
    </w:p>
    <w:p w14:paraId="30A52BCD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Todos los precios publicados están sujetos a cambios sin previo aviso, a disponibilidad de inventario y a la aplicación de los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impuestos correspondientes conforme a la legislación costarricense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.</w:t>
      </w:r>
    </w:p>
    <w:p w14:paraId="4B8E13B7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Los pedidos realizados a través del sitio web estarán sujetos a la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validación del pago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, verificación de inventario y confirmación de los datos suministrados por el cliente.</w:t>
      </w:r>
    </w:p>
    <w:p w14:paraId="24972ED2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Rex Trading se reserva el derecho de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cancelar pedidos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en los siguientes supuestos, entre otros:</w:t>
      </w:r>
    </w:p>
    <w:p w14:paraId="56EBF1E0" w14:textId="77777777" w:rsidR="00401DD5" w:rsidRPr="00401DD5" w:rsidRDefault="00401DD5" w:rsidP="00401DD5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Errores evidentes en precios o descripciones.</w:t>
      </w:r>
    </w:p>
    <w:p w14:paraId="34AAF212" w14:textId="77777777" w:rsidR="00401DD5" w:rsidRPr="00401DD5" w:rsidRDefault="00401DD5" w:rsidP="00401DD5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Sospecha fundada de fraude o uso indebido de medios de pago.</w:t>
      </w:r>
    </w:p>
    <w:p w14:paraId="1D157242" w14:textId="77777777" w:rsidR="00401DD5" w:rsidRPr="00401DD5" w:rsidRDefault="00401DD5" w:rsidP="00401DD5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Imposibilidad logística, operativa o administrativa para concretar la entrega.</w:t>
      </w:r>
    </w:p>
    <w:p w14:paraId="5ACD2006" w14:textId="77777777" w:rsidR="00401DD5" w:rsidRPr="00401DD5" w:rsidRDefault="00844196" w:rsidP="00401DD5">
      <w:pPr>
        <w:spacing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pict w14:anchorId="57365008">
          <v:rect id="_x0000_i1026" style="width:0;height:1.5pt" o:hralign="center" o:hrstd="t" o:hr="t" fillcolor="#a0a0a0" stroked="f"/>
        </w:pict>
      </w:r>
    </w:p>
    <w:p w14:paraId="0A525C0D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  <w:t>2. Política de Envíos y Entrega de Productos</w:t>
      </w:r>
    </w:p>
    <w:p w14:paraId="14A21858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Las entregas de productos estarán sujetas a la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cobertura geográfica disponible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, la cual será informada al cliente durante el proceso de compra o mediante confirmación posterior.</w:t>
      </w:r>
    </w:p>
    <w:p w14:paraId="298CB599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El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costo de envío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, así como los plazos estimados de entrega, serán informados de manera clara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antes de finalizar la compra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.</w:t>
      </w:r>
    </w:p>
    <w:p w14:paraId="161F68F4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lastRenderedPageBreak/>
        <w:t xml:space="preserve">El cliente es responsable de proporcionar una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dirección exacta, completa y actualizada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, así como datos de contacto vigentes para facilitar la entrega.</w:t>
      </w:r>
    </w:p>
    <w:p w14:paraId="4E0A1F39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En caso de que la entrega no pueda realizarse por errores imputables al cliente, los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reintentos de entrega podrán generar cargos adicionales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, los cuales deberán ser asumidos por el cliente.</w:t>
      </w:r>
    </w:p>
    <w:p w14:paraId="755CAB97" w14:textId="77777777" w:rsidR="00401DD5" w:rsidRPr="00401DD5" w:rsidRDefault="00844196" w:rsidP="00401DD5">
      <w:pPr>
        <w:spacing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pict w14:anchorId="59A93086">
          <v:rect id="_x0000_i1027" style="width:0;height:1.5pt" o:hralign="center" o:hrstd="t" o:hr="t" fillcolor="#a0a0a0" stroked="f"/>
        </w:pict>
      </w:r>
    </w:p>
    <w:p w14:paraId="7F2FB08B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  <w:t>3. Política de Devoluciones, Cambios y Cancelaciones</w:t>
      </w:r>
    </w:p>
    <w:p w14:paraId="6394CBE4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El cliente deberá reportar productos dañados, defectuosos o incorrectos dentro de un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plazo máximo de cuarenta y ocho (48) horas naturales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posteriores a la recepción del producto.</w:t>
      </w:r>
    </w:p>
    <w:p w14:paraId="5E5ECC5B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Cuando aplique, los productos deberán conservar su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empaque original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, sin signos de uso indebido, alteración o daño imputable al cliente.</w:t>
      </w:r>
    </w:p>
    <w:p w14:paraId="75D2B9CA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No procederán devoluciones de productos:</w:t>
      </w:r>
    </w:p>
    <w:p w14:paraId="302E6874" w14:textId="77777777" w:rsidR="00401DD5" w:rsidRPr="00401DD5" w:rsidRDefault="00401DD5" w:rsidP="00401DD5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Abiertos, consumidos o utilizados.</w:t>
      </w:r>
    </w:p>
    <w:p w14:paraId="7F69FD88" w14:textId="77777777" w:rsidR="00401DD5" w:rsidRPr="00401DD5" w:rsidRDefault="00401DD5" w:rsidP="00401DD5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De uso personal o higiene, salvo en los casos cubiertos por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garantía legal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conforme a la legislación vigente.</w:t>
      </w:r>
    </w:p>
    <w:p w14:paraId="203050FB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Las solicitudes de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cancelación de pedidos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solo procederán si el pedido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aún no ha sido despachado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.</w:t>
      </w:r>
    </w:p>
    <w:p w14:paraId="789F6959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Los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reembolsos aprobados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se gestionarán, cuando sea técnicamente posible, por el mismo medio de pago utilizado por el cliente, en los plazos definidos por la entidad financiera o pasarela de pago correspondiente.</w:t>
      </w:r>
    </w:p>
    <w:p w14:paraId="16997611" w14:textId="77777777" w:rsidR="00401DD5" w:rsidRPr="00401DD5" w:rsidRDefault="00844196" w:rsidP="00401DD5">
      <w:pPr>
        <w:spacing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pict w14:anchorId="4AB77AEB">
          <v:rect id="_x0000_i1028" style="width:0;height:1.5pt" o:hralign="center" o:hrstd="t" o:hr="t" fillcolor="#a0a0a0" stroked="f"/>
        </w:pict>
      </w:r>
    </w:p>
    <w:p w14:paraId="18533209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  <w:t>4. Política de Privacidad y Protección de Datos</w:t>
      </w:r>
    </w:p>
    <w:p w14:paraId="4AB33E2A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Rex Trading recopila únicamente los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datos personales necesarios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para procesar pedidos, gestionar pagos, realizar entregas y brindar soporte al cliente.</w:t>
      </w:r>
    </w:p>
    <w:p w14:paraId="5964A241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Los datos personales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no serán vendidos, cedidos ni comercializados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a terceros.</w:t>
      </w:r>
    </w:p>
    <w:p w14:paraId="04B17F05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No obstante, los datos podrán ser compartidos con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proveedores de servicios estrictamente necesarios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, tales como:</w:t>
      </w:r>
    </w:p>
    <w:p w14:paraId="28628968" w14:textId="77777777" w:rsidR="00401DD5" w:rsidRPr="00401DD5" w:rsidRDefault="00401DD5" w:rsidP="00401DD5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Pasarelas de pago.</w:t>
      </w:r>
    </w:p>
    <w:p w14:paraId="673E2329" w14:textId="77777777" w:rsidR="00401DD5" w:rsidRPr="00401DD5" w:rsidRDefault="00401DD5" w:rsidP="00401DD5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Proveedores de mensajería o logística.</w:t>
      </w:r>
    </w:p>
    <w:p w14:paraId="55D7C791" w14:textId="77777777" w:rsidR="00401DD5" w:rsidRPr="00401DD5" w:rsidRDefault="00401DD5" w:rsidP="00401DD5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lastRenderedPageBreak/>
        <w:t>Proveedores tecnológicos de la plataforma.</w:t>
      </w:r>
    </w:p>
    <w:p w14:paraId="520FE030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El titular de los datos podrá solicitar la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actualización, rectificación o eliminación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de su información personal, conforme a la normativa costarricense aplicable en materia de protección de datos.</w:t>
      </w:r>
    </w:p>
    <w:p w14:paraId="46187B76" w14:textId="77777777" w:rsidR="00401DD5" w:rsidRPr="00401DD5" w:rsidRDefault="00844196" w:rsidP="00401DD5">
      <w:pPr>
        <w:spacing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pict w14:anchorId="7BF354F8">
          <v:rect id="_x0000_i1029" style="width:0;height:1.5pt" o:hralign="center" o:hrstd="t" o:hr="t" fillcolor="#a0a0a0" stroked="f"/>
        </w:pict>
      </w:r>
    </w:p>
    <w:p w14:paraId="34453888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  <w:t>5. Seguridad de la Información y Pagos</w:t>
      </w:r>
    </w:p>
    <w:p w14:paraId="5E968B00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El sitio web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rextrading.net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opera bajo protocolos de seguridad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HTTPS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, con el fin de proteger la información transmitida.</w:t>
      </w:r>
    </w:p>
    <w:p w14:paraId="505F77C9" w14:textId="77777777" w:rsidR="00401DD5" w:rsidRP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Los pagos con tarjeta de crédito o débito serán procesados exclusivamente a través de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proveedores de pago debidamente autorizados y certificados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>.</w:t>
      </w:r>
    </w:p>
    <w:p w14:paraId="79832C5D" w14:textId="77777777" w:rsidR="00401DD5" w:rsidRDefault="00401DD5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Rex Trading </w:t>
      </w:r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no almacenará datos sensibles completos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de tarjetas de pago, tales como números completos o códigos de seguridad, excepto en casos de soluciones </w:t>
      </w:r>
      <w:proofErr w:type="spellStart"/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>tokenizadas</w:t>
      </w:r>
      <w:proofErr w:type="spellEnd"/>
      <w:r w:rsidRPr="00401D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CR"/>
          <w14:ligatures w14:val="none"/>
        </w:rPr>
        <w:t xml:space="preserve"> autorizadas</w:t>
      </w:r>
      <w:r w:rsidRPr="00401DD5"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  <w:t xml:space="preserve"> por las entidades correspondientes.</w:t>
      </w:r>
    </w:p>
    <w:p w14:paraId="04BC466C" w14:textId="77777777" w:rsidR="000E5AE0" w:rsidRDefault="000E5AE0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s-CR"/>
          <w14:ligatures w14:val="none"/>
        </w:rPr>
      </w:pPr>
    </w:p>
    <w:p w14:paraId="1430804B" w14:textId="5C13008F" w:rsidR="000E5AE0" w:rsidRDefault="000E5AE0" w:rsidP="000E5AE0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  <w:t>6</w:t>
      </w:r>
      <w:r w:rsidRPr="00401DD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R"/>
          <w14:ligatures w14:val="none"/>
        </w:rPr>
        <w:t>. Seguridad de la Información y Pagos</w:t>
      </w:r>
    </w:p>
    <w:p w14:paraId="40D49105" w14:textId="2191183E" w:rsidR="000E5AE0" w:rsidRPr="000E5AE0" w:rsidRDefault="000E5AE0" w:rsidP="000E5AE0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color w:val="EE0000"/>
          <w:kern w:val="0"/>
          <w:u w:val="single"/>
          <w:lang w:eastAsia="es-CR"/>
          <w14:ligatures w14:val="none"/>
        </w:rPr>
      </w:pPr>
      <w:r w:rsidRPr="000E5AE0">
        <w:rPr>
          <w:rFonts w:ascii="Segoe UI" w:eastAsia="Times New Roman" w:hAnsi="Segoe UI" w:cs="Segoe UI"/>
          <w:kern w:val="0"/>
          <w:lang w:eastAsia="es-CR"/>
          <w14:ligatures w14:val="none"/>
        </w:rPr>
        <w:t>•</w:t>
      </w:r>
      <w:r w:rsidRPr="000E5AE0">
        <w:rPr>
          <w:rFonts w:ascii="Segoe UI" w:eastAsia="Times New Roman" w:hAnsi="Segoe UI" w:cs="Segoe UI"/>
          <w:kern w:val="0"/>
          <w:lang w:eastAsia="es-CR"/>
          <w14:ligatures w14:val="none"/>
        </w:rPr>
        <w:tab/>
      </w:r>
      <w:r w:rsidRPr="000E5AE0">
        <w:rPr>
          <w:rFonts w:ascii="Segoe UI" w:eastAsia="Times New Roman" w:hAnsi="Segoe UI" w:cs="Segoe UI"/>
          <w:b/>
          <w:bCs/>
          <w:kern w:val="0"/>
          <w:lang w:eastAsia="es-CR"/>
          <w14:ligatures w14:val="none"/>
        </w:rPr>
        <w:t>Correo:</w:t>
      </w:r>
      <w:r w:rsidRPr="000E5AE0">
        <w:rPr>
          <w:rFonts w:ascii="Segoe UI" w:eastAsia="Times New Roman" w:hAnsi="Segoe UI" w:cs="Segoe UI"/>
          <w:kern w:val="0"/>
          <w:lang w:eastAsia="es-CR"/>
          <w14:ligatures w14:val="none"/>
        </w:rPr>
        <w:t xml:space="preserve"> </w:t>
      </w:r>
      <w:hyperlink r:id="rId5" w:history="1">
        <w:r w:rsidRPr="00EB53DC">
          <w:rPr>
            <w:rStyle w:val="Hipervnculo"/>
            <w:rFonts w:ascii="Segoe UI" w:eastAsia="Times New Roman" w:hAnsi="Segoe UI" w:cs="Segoe UI"/>
            <w:kern w:val="0"/>
            <w:lang w:eastAsia="es-CR"/>
            <w14:ligatures w14:val="none"/>
          </w:rPr>
          <w:t>info@rextrading.net</w:t>
        </w:r>
      </w:hyperlink>
      <w:r>
        <w:rPr>
          <w:rFonts w:ascii="Segoe UI" w:eastAsia="Times New Roman" w:hAnsi="Segoe UI" w:cs="Segoe UI"/>
          <w:kern w:val="0"/>
          <w:lang w:eastAsia="es-CR"/>
          <w14:ligatures w14:val="none"/>
        </w:rPr>
        <w:t xml:space="preserve"> / </w:t>
      </w:r>
      <w:r w:rsidRPr="000E5AE0">
        <w:rPr>
          <w:rFonts w:ascii="Segoe UI" w:eastAsia="Times New Roman" w:hAnsi="Segoe UI" w:cs="Segoe UI"/>
          <w:b/>
          <w:bCs/>
          <w:color w:val="EE0000"/>
          <w:kern w:val="0"/>
          <w:u w:val="single"/>
          <w:lang w:eastAsia="es-CR"/>
          <w14:ligatures w14:val="none"/>
        </w:rPr>
        <w:t>infoduff@rexcargo.com</w:t>
      </w:r>
    </w:p>
    <w:p w14:paraId="35CC3FFD" w14:textId="64CA2401" w:rsidR="000E5AE0" w:rsidRPr="000E5AE0" w:rsidRDefault="000E5AE0" w:rsidP="000E5AE0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kern w:val="0"/>
          <w:lang w:eastAsia="es-CR"/>
          <w14:ligatures w14:val="none"/>
        </w:rPr>
      </w:pPr>
      <w:r w:rsidRPr="000E5AE0">
        <w:rPr>
          <w:rFonts w:ascii="Segoe UI" w:eastAsia="Times New Roman" w:hAnsi="Segoe UI" w:cs="Segoe UI"/>
          <w:kern w:val="0"/>
          <w:lang w:eastAsia="es-CR"/>
          <w14:ligatures w14:val="none"/>
        </w:rPr>
        <w:t>•</w:t>
      </w:r>
      <w:r w:rsidRPr="000E5AE0">
        <w:rPr>
          <w:rFonts w:ascii="Segoe UI" w:eastAsia="Times New Roman" w:hAnsi="Segoe UI" w:cs="Segoe UI"/>
          <w:kern w:val="0"/>
          <w:lang w:eastAsia="es-CR"/>
          <w14:ligatures w14:val="none"/>
        </w:rPr>
        <w:tab/>
      </w:r>
      <w:r w:rsidRPr="000E5AE0">
        <w:rPr>
          <w:rFonts w:ascii="Segoe UI" w:eastAsia="Times New Roman" w:hAnsi="Segoe UI" w:cs="Segoe UI"/>
          <w:b/>
          <w:bCs/>
          <w:kern w:val="0"/>
          <w:lang w:eastAsia="es-CR"/>
          <w14:ligatures w14:val="none"/>
        </w:rPr>
        <w:t>WhatsApp:</w:t>
      </w:r>
      <w:r w:rsidRPr="000E5AE0">
        <w:rPr>
          <w:rFonts w:ascii="Segoe UI" w:eastAsia="Times New Roman" w:hAnsi="Segoe UI" w:cs="Segoe UI"/>
          <w:b/>
          <w:bCs/>
          <w:kern w:val="0"/>
          <w:lang w:eastAsia="es-CR"/>
          <w14:ligatures w14:val="none"/>
        </w:rPr>
        <w:t xml:space="preserve"> </w:t>
      </w:r>
      <w:proofErr w:type="gramStart"/>
      <w:r w:rsidRPr="000E5AE0">
        <w:rPr>
          <w:rFonts w:ascii="Segoe UI" w:eastAsia="Times New Roman" w:hAnsi="Segoe UI" w:cs="Segoe UI"/>
          <w:kern w:val="0"/>
          <w:lang w:eastAsia="es-CR"/>
          <w14:ligatures w14:val="none"/>
        </w:rPr>
        <w:t>(</w:t>
      </w:r>
      <w:r w:rsidRPr="000E5AE0">
        <w:rPr>
          <w:rFonts w:ascii="Segoe UI" w:eastAsia="Times New Roman" w:hAnsi="Segoe UI" w:cs="Segoe UI"/>
          <w:kern w:val="0"/>
          <w:lang w:eastAsia="es-CR"/>
          <w14:ligatures w14:val="none"/>
        </w:rPr>
        <w:t xml:space="preserve"> </w:t>
      </w:r>
      <w:r w:rsidRPr="000E5AE0">
        <w:rPr>
          <w:rFonts w:ascii="Segoe UI" w:eastAsia="Times New Roman" w:hAnsi="Segoe UI" w:cs="Segoe UI"/>
          <w:kern w:val="0"/>
          <w:lang w:eastAsia="es-CR"/>
          <w14:ligatures w14:val="none"/>
        </w:rPr>
        <w:t>completar</w:t>
      </w:r>
      <w:proofErr w:type="gramEnd"/>
      <w:r w:rsidRPr="000E5AE0">
        <w:rPr>
          <w:rFonts w:ascii="Segoe UI" w:eastAsia="Times New Roman" w:hAnsi="Segoe UI" w:cs="Segoe UI"/>
          <w:kern w:val="0"/>
          <w:lang w:eastAsia="es-CR"/>
          <w14:ligatures w14:val="none"/>
        </w:rPr>
        <w:t>)</w:t>
      </w:r>
    </w:p>
    <w:p w14:paraId="3CE4CCA3" w14:textId="77BF9836" w:rsidR="000E5AE0" w:rsidRPr="000E5AE0" w:rsidRDefault="000E5AE0" w:rsidP="000E5AE0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kern w:val="0"/>
          <w:lang w:val="en-US" w:eastAsia="es-CR"/>
          <w14:ligatures w14:val="none"/>
        </w:rPr>
      </w:pPr>
      <w:r w:rsidRPr="000E5AE0">
        <w:rPr>
          <w:rFonts w:ascii="Segoe UI" w:eastAsia="Times New Roman" w:hAnsi="Segoe UI" w:cs="Segoe UI"/>
          <w:kern w:val="0"/>
          <w:lang w:val="en-US" w:eastAsia="es-CR"/>
          <w14:ligatures w14:val="none"/>
        </w:rPr>
        <w:t>•</w:t>
      </w:r>
      <w:r w:rsidRPr="000E5AE0">
        <w:rPr>
          <w:rFonts w:ascii="Segoe UI" w:eastAsia="Times New Roman" w:hAnsi="Segoe UI" w:cs="Segoe UI"/>
          <w:b/>
          <w:bCs/>
          <w:kern w:val="0"/>
          <w:lang w:val="en-US" w:eastAsia="es-CR"/>
          <w14:ligatures w14:val="none"/>
        </w:rPr>
        <w:tab/>
        <w:t xml:space="preserve">Sitio web: </w:t>
      </w:r>
      <w:r w:rsidRPr="000E5AE0">
        <w:rPr>
          <w:rFonts w:ascii="Segoe UI" w:eastAsia="Times New Roman" w:hAnsi="Segoe UI" w:cs="Segoe UI"/>
          <w:kern w:val="0"/>
          <w:lang w:val="en-US" w:eastAsia="es-CR"/>
          <w14:ligatures w14:val="none"/>
        </w:rPr>
        <w:t>rextrading.net</w:t>
      </w:r>
    </w:p>
    <w:p w14:paraId="304E60CF" w14:textId="77777777" w:rsidR="000E5AE0" w:rsidRPr="000E5AE0" w:rsidRDefault="000E5AE0" w:rsidP="00401DD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val="en-US" w:eastAsia="es-CR"/>
          <w14:ligatures w14:val="none"/>
        </w:rPr>
      </w:pPr>
    </w:p>
    <w:p w14:paraId="235868D6" w14:textId="77777777" w:rsidR="008A23ED" w:rsidRPr="000E5AE0" w:rsidRDefault="008A23ED">
      <w:pPr>
        <w:rPr>
          <w:lang w:val="en-US"/>
        </w:rPr>
      </w:pPr>
    </w:p>
    <w:sectPr w:rsidR="008A23ED" w:rsidRPr="000E5AE0" w:rsidSect="00DF71FA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2A0C"/>
    <w:multiLevelType w:val="multilevel"/>
    <w:tmpl w:val="AA3C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0350A"/>
    <w:multiLevelType w:val="multilevel"/>
    <w:tmpl w:val="D83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917DE"/>
    <w:multiLevelType w:val="multilevel"/>
    <w:tmpl w:val="AB10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300112">
    <w:abstractNumId w:val="0"/>
  </w:num>
  <w:num w:numId="2" w16cid:durableId="2105757550">
    <w:abstractNumId w:val="1"/>
  </w:num>
  <w:num w:numId="3" w16cid:durableId="1938168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D5"/>
    <w:rsid w:val="000E5AE0"/>
    <w:rsid w:val="001F0C7C"/>
    <w:rsid w:val="00401DD5"/>
    <w:rsid w:val="00540D35"/>
    <w:rsid w:val="008A23ED"/>
    <w:rsid w:val="00C76CDF"/>
    <w:rsid w:val="00D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86B1"/>
  <w15:chartTrackingRefBased/>
  <w15:docId w15:val="{7612D82D-32B7-477A-829B-6817A424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E0"/>
  </w:style>
  <w:style w:type="paragraph" w:styleId="Ttulo1">
    <w:name w:val="heading 1"/>
    <w:basedOn w:val="Normal"/>
    <w:next w:val="Normal"/>
    <w:link w:val="Ttulo1Car"/>
    <w:uiPriority w:val="9"/>
    <w:qFormat/>
    <w:rsid w:val="00401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1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1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1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1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1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1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1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1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1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1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1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1D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1D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1D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1D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1D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1D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1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1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1D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1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1D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1D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1D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1D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1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1D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1DD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E5AE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5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xtradin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3603</Characters>
  <Application>Microsoft Office Word</Application>
  <DocSecurity>0</DocSecurity>
  <Lines>73</Lines>
  <Paragraphs>45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Chaves</dc:creator>
  <cp:keywords/>
  <dc:description/>
  <cp:lastModifiedBy>Carol Chaves Arce</cp:lastModifiedBy>
  <cp:revision>2</cp:revision>
  <dcterms:created xsi:type="dcterms:W3CDTF">2026-04-30T16:54:00Z</dcterms:created>
  <dcterms:modified xsi:type="dcterms:W3CDTF">2026-04-30T16:54:00Z</dcterms:modified>
</cp:coreProperties>
</file>